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4F73AA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4F73AA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4F73AA" w:rsidRDefault="00471778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бюджетному учреждению от 27.01.2025 №109Э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4F73AA" w:rsidRDefault="004F73AA">
                  <w:pPr>
                    <w:spacing w:line="1" w:lineRule="auto"/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3</w:t>
                  </w:r>
                </w:p>
              </w:tc>
            </w:tr>
          </w:tbl>
          <w:p w:rsidR="004F73AA" w:rsidRDefault="004F73AA">
            <w:pPr>
              <w:spacing w:line="1" w:lineRule="auto"/>
            </w:pPr>
          </w:p>
        </w:tc>
      </w:tr>
      <w:tr w:rsidR="004F73AA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3AA" w:rsidRDefault="004F73AA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4F73AA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73AA" w:rsidRDefault="0047177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</w:t>
                  </w:r>
                  <w:r>
                    <w:rPr>
                      <w:color w:val="000000"/>
                      <w:sz w:val="24"/>
                      <w:szCs w:val="24"/>
                    </w:rPr>
                    <w:t>са Российской Федерации (далее – Главный распорядитель), в лице Заместителя министра социального развития Московской области Ермилова Евгения Борисовича, действующего на основании доверенности от 09.01.2025 годы №20-12.02-01/6 с одной стороны и ГОСУДАРСТВЕ</w:t>
                  </w:r>
                  <w:r>
                    <w:rPr>
                      <w:color w:val="000000"/>
                      <w:sz w:val="24"/>
                      <w:szCs w:val="24"/>
                    </w:rPr>
                    <w:t>ННОЕ БЮДЖЕТНОЕ СТАЦИОНАРНОЕ УЧРЕЖДЕНИЕ СОЦИАЛЬНОГО ОБСЛУЖИВАНИЯ МОСКОВСКОЙ ОБЛАСТИ "СЕМЕЙНЫЙ ЦЕНТР "МОЖАЙСКИЙ", (далее – Учреждение), в лице директора  Захарочкина Алексея Дмитриевича действующего на основании Устава, с другой стороны, далее именуемые «Сто</w:t>
                  </w:r>
                  <w:r>
                    <w:rPr>
                      <w:color w:val="000000"/>
                      <w:sz w:val="24"/>
                      <w:szCs w:val="24"/>
                    </w:rPr>
                    <w:t>роны», в соответствии с пунктом 7.6 Соглашения о предоставлении из бюджета Московской области субсидии на иные цели бюджетному учреждению от 27.01.2025 № 109Э (далее - Соглашение)  заключили настоящее Дополнительное соглашение к Соглашению о нижеследующем.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  <w:p w:rsidR="004F73AA" w:rsidRDefault="0047177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4F73AA" w:rsidRDefault="0047177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раздел 8 "Платежные реквизиты Сторон" изложить в редакции согласно настоящего Дополнительного соглашения;  </w:t>
                  </w:r>
                </w:p>
                <w:p w:rsidR="004F73AA" w:rsidRDefault="0047177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</w:t>
                  </w:r>
                  <w:r>
                    <w:rPr>
                      <w:color w:val="000000"/>
                      <w:sz w:val="24"/>
                      <w:szCs w:val="24"/>
                    </w:rPr>
                    <w:t>ашения.</w:t>
                  </w:r>
                </w:p>
                <w:p w:rsidR="004F73AA" w:rsidRDefault="0047177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  </w:t>
                  </w:r>
                </w:p>
                <w:p w:rsidR="004F73AA" w:rsidRDefault="0047177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</w:t>
                  </w:r>
                  <w:r>
                    <w:rPr>
                      <w:color w:val="000000"/>
                      <w:sz w:val="24"/>
                      <w:szCs w:val="24"/>
                    </w:rPr>
                    <w:t>. Условия Соглашения, не затронутые настоящим Дополнительным соглашением, остаются неизменными.</w:t>
                  </w:r>
                </w:p>
                <w:p w:rsidR="004F73AA" w:rsidRDefault="0047177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</w:t>
                  </w:r>
                  <w:r>
                    <w:rPr>
                      <w:color w:val="000000"/>
                      <w:sz w:val="24"/>
                      <w:szCs w:val="24"/>
                    </w:rPr>
                    <w:t>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  <w:p w:rsidR="004F73AA" w:rsidRDefault="0047177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6. Платежные реквиз</w:t>
                  </w:r>
                  <w:r>
                    <w:rPr>
                      <w:color w:val="000000"/>
                      <w:sz w:val="24"/>
                      <w:szCs w:val="24"/>
                    </w:rPr>
                    <w:t>иты Сторон</w:t>
                  </w:r>
                </w:p>
              </w:tc>
            </w:tr>
          </w:tbl>
          <w:p w:rsidR="004F73AA" w:rsidRDefault="004F73AA">
            <w:pPr>
              <w:spacing w:line="1" w:lineRule="auto"/>
            </w:pPr>
          </w:p>
        </w:tc>
      </w:tr>
      <w:tr w:rsidR="004F73AA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3AA" w:rsidRDefault="004F73AA">
            <w:pPr>
              <w:jc w:val="both"/>
              <w:rPr>
                <w:vanish/>
              </w:rPr>
            </w:pPr>
            <w:bookmarkStart w:id="2" w:name="__bookmark_3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4F73AA">
              <w:trPr>
                <w:trHeight w:val="1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4F73AA" w:rsidRDefault="004F73AA">
                  <w:pPr>
                    <w:spacing w:line="1" w:lineRule="auto"/>
                  </w:pPr>
                </w:p>
              </w:tc>
            </w:tr>
            <w:tr w:rsidR="004F73AA">
              <w:tc>
                <w:tcPr>
                  <w:tcW w:w="4677" w:type="dxa"/>
                  <w:tcMar>
                    <w:top w:w="200" w:type="dxa"/>
                    <w:left w:w="20" w:type="dxa"/>
                    <w:bottom w:w="20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Главный распорядитель</w:t>
                  </w:r>
                </w:p>
              </w:tc>
              <w:tc>
                <w:tcPr>
                  <w:tcW w:w="4678" w:type="dxa"/>
                  <w:tcMar>
                    <w:top w:w="200" w:type="dxa"/>
                    <w:left w:w="400" w:type="dxa"/>
                    <w:bottom w:w="20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Учреждение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МИНИСТЕРСТВО СОЦИАЛЬНОГО 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ОГРН: 1035009553259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ОГРН: 1025003470623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ОКТМО: 46783000001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ОКТМО: 46545000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Место нахождения: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141402, МОСКОВСКАЯ ОБЛАСТЬ , Г. ХИМКИ, УЛ. КИРОВА, Д. 16/10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143260, М</w:t>
                  </w:r>
                  <w:r>
                    <w:rPr>
                      <w:color w:val="000000"/>
                      <w:sz w:val="24"/>
                      <w:szCs w:val="24"/>
                    </w:rPr>
                    <w:t>осковская область , Г. МОЖАЙСК, РП. УВАРОВКА, УЛ. УРИЦКОГО, Д.40-А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ИНН/КПП: 7714097791/504701001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ИНН/КПП: 5028014891/502801001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F73AA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F73AA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Платежные реквизиты: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Платежные реквизиты: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банка: ГУ БАНКА РОССИИ ПО ЦФО // УФК ПО МОСКОВСКОЙ ОБЛАСТИ г. Москва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банка: ГУ БАНКА РОССИИ ПО ЦФО // УФК ПО МОСКОВСКОЙ ОБЛАСТИ г. Москва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БИК 004525987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БИК 004525987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МИНИСТЕРСТВО ЭКОНОМИКИ И ФИНАНСОВ МОСКОВСКОЙ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МИНИСТЕРСТВО ЭКОНОМИКИ И ФИНАНСОВ МОСКОВСКОЙ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ОБЛАСТИ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Единый казначейский счет 40102810845</w:t>
                  </w:r>
                  <w:r>
                    <w:rPr>
                      <w:color w:val="000000"/>
                      <w:sz w:val="24"/>
                      <w:szCs w:val="24"/>
                    </w:rPr>
                    <w:t>370000004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Единый казначейский счет 40102810845370000004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Казначейский счет 03221643460000004800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Казначейский счет 03224643460000004800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Лицевой счет 03831833710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Лицевой счет 21831843070</w:t>
                  </w:r>
                </w:p>
              </w:tc>
            </w:tr>
          </w:tbl>
          <w:p w:rsidR="004F73AA" w:rsidRDefault="004F73AA">
            <w:pPr>
              <w:spacing w:line="1" w:lineRule="auto"/>
            </w:pPr>
          </w:p>
        </w:tc>
      </w:tr>
      <w:tr w:rsidR="004F73AA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73AA" w:rsidRDefault="004F73AA">
            <w:pPr>
              <w:jc w:val="both"/>
              <w:rPr>
                <w:vanish/>
              </w:rPr>
            </w:pPr>
            <w:bookmarkStart w:id="3" w:name="__bookmark_4"/>
            <w:bookmarkEnd w:id="3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4F73AA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4F73AA" w:rsidRDefault="00471778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7.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4F73AA" w:rsidRDefault="004F73AA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4F73AA" w:rsidRDefault="004F73AA">
                  <w:pPr>
                    <w:spacing w:line="1" w:lineRule="auto"/>
                  </w:pPr>
                </w:p>
              </w:tc>
            </w:tr>
            <w:tr w:rsidR="004F73AA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Заместитель министра социального развития Московской области</w:t>
                  </w:r>
                </w:p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Е. Б. Ермилов</w:t>
                  </w:r>
                </w:p>
                <w:p w:rsidR="004F73AA" w:rsidRDefault="00471778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4F73AA" w:rsidRDefault="0047177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4F73AA" w:rsidRDefault="00471778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4F73AA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4F73AA" w:rsidRDefault="004F73AA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FirstSideChief:50:200"/>
                  <w:bookmarkEnd w:id="4"/>
                </w:p>
                <w:p w:rsidR="004F73AA" w:rsidRDefault="00471778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Ермилов</w:t>
                  </w:r>
                  <w:r>
                    <w:t xml:space="preserve"> </w:t>
                  </w:r>
                  <w:r>
                    <w:t>Евгений</w:t>
                  </w:r>
                  <w:r>
                    <w:t xml:space="preserve"> </w:t>
                  </w:r>
                  <w:r>
                    <w:t>Борисович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26.01.2024 15:17:00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20.04.2025 15:17:00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3c3b090a59737fad7bee15b1150aa31e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</w:t>
                  </w:r>
                  <w:r>
                    <w:t>оссии</w:t>
                  </w:r>
                  <w:r>
                    <w:br/>
                  </w:r>
                  <w:r>
                    <w:t>Дата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17.02.2025 18:28:02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4F73AA" w:rsidRDefault="004F73AA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5" w:name="Stamp.SecondSideChief:350:200"/>
                  <w:bookmarkEnd w:id="5"/>
                </w:p>
                <w:p w:rsidR="004F73AA" w:rsidRDefault="00471778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21.06.2024 09:31:57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14.09.2025 09:31:57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2c27bf629ad2f3dfeb70e6daf1264bd1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</w:t>
                  </w:r>
                  <w:r>
                    <w:t>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Дата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17.02.2025 09:04:50</w:t>
                  </w:r>
                </w:p>
              </w:tc>
            </w:tr>
          </w:tbl>
          <w:p w:rsidR="004F73AA" w:rsidRDefault="004F73AA">
            <w:pPr>
              <w:spacing w:line="1" w:lineRule="auto"/>
            </w:pPr>
          </w:p>
        </w:tc>
      </w:tr>
    </w:tbl>
    <w:p w:rsidR="00471778" w:rsidRDefault="00471778"/>
    <w:sectPr w:rsidR="00471778" w:rsidSect="004F73AA">
      <w:footerReference w:type="default" r:id="rId6"/>
      <w:headerReference w:type="first" r:id="rId7"/>
      <w:pgSz w:w="11905" w:h="16837"/>
      <w:pgMar w:top="1133" w:right="850" w:bottom="566" w:left="1700" w:header="1133" w:footer="56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778" w:rsidRDefault="00471778" w:rsidP="004F73AA">
      <w:r>
        <w:separator/>
      </w:r>
    </w:p>
  </w:endnote>
  <w:endnote w:type="continuationSeparator" w:id="1">
    <w:p w:rsidR="00471778" w:rsidRDefault="00471778" w:rsidP="004F7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4F73AA">
      <w:trPr>
        <w:trHeight w:val="566"/>
      </w:trPr>
      <w:tc>
        <w:tcPr>
          <w:tcW w:w="9570" w:type="dxa"/>
        </w:tcPr>
        <w:p w:rsidR="004F73AA" w:rsidRDefault="004F73AA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471778">
            <w:rPr>
              <w:color w:val="000000"/>
              <w:sz w:val="24"/>
              <w:szCs w:val="24"/>
            </w:rPr>
            <w:instrText>PAGE</w:instrText>
          </w:r>
          <w:r w:rsidR="00750624">
            <w:fldChar w:fldCharType="separate"/>
          </w:r>
          <w:r w:rsidR="00750624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4F73AA" w:rsidRDefault="004F73A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778" w:rsidRDefault="00471778" w:rsidP="004F73AA">
      <w:r>
        <w:separator/>
      </w:r>
    </w:p>
  </w:footnote>
  <w:footnote w:type="continuationSeparator" w:id="1">
    <w:p w:rsidR="00471778" w:rsidRDefault="00471778" w:rsidP="004F7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4F73AA">
      <w:tc>
        <w:tcPr>
          <w:tcW w:w="9570" w:type="dxa"/>
        </w:tcPr>
        <w:p w:rsidR="004F73AA" w:rsidRDefault="004F73A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73AA"/>
    <w:rsid w:val="00471778"/>
    <w:rsid w:val="004F73AA"/>
    <w:rsid w:val="00750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73AA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4F73AA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4F73AA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2025-02-18T07:07:00Z</dcterms:created>
  <dcterms:modified xsi:type="dcterms:W3CDTF">2025-02-18T07:07:00Z</dcterms:modified>
</cp:coreProperties>
</file>